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12C7E" w:rsidP="00175783">
      <w:pPr>
        <w:jc w:val="center"/>
      </w:pPr>
      <w:r>
        <w:t>Molecular Biology</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E46158" w:rsidRDefault="00E46158" w:rsidP="00E46158">
      <w:pPr>
        <w:jc w:val="center"/>
      </w:pPr>
      <w:r>
        <w:lastRenderedPageBreak/>
        <w:t>Molecular Biology</w:t>
      </w:r>
    </w:p>
    <w:p w:rsidR="00E46158" w:rsidRDefault="00E46158" w:rsidP="00E46158">
      <w:pPr>
        <w:ind w:firstLine="720"/>
      </w:pPr>
      <w:r>
        <w:t>I learn about molecular biology due to my interest in understanding the nucleic acids within the body of a human being. I want to learn and understand the genetic make-up that exists in the shape of people through determining the molecular components. Therefore, the process of learning molecular biology is interesting to me in determining the presence of the nucleic acids within the body of humans. The human genome has got tightly coiled deoxyribonucleic acid threads that influence genetic structures. Also, there are ribonucleic acids that are essential for all forms of life. Biology is interesting to me because I can learn about the kind of structures within the human body that create genetic make-up</w:t>
      </w:r>
      <w:r w:rsidRPr="000A5779">
        <w:rPr>
          <w:szCs w:val="24"/>
        </w:rPr>
        <w:t xml:space="preserve"> </w:t>
      </w:r>
      <w:r>
        <w:rPr>
          <w:szCs w:val="24"/>
        </w:rPr>
        <w:t>(Levitan &amp; Kaczmarek, 2015)</w:t>
      </w:r>
      <w:r>
        <w:t xml:space="preserve">. Foremost, genetic code refers to the process of translating encoded information from genetic material to proteins within the living cells. Protein contains genes that assist in coding data gathered within the human body to get used in our DNA. The mRNA is a messenger that gets involved in the process of carrying information from DNA to areas where proteins get synthesized. The genetic code in the human body is significant in the translation of information to promote understanding of instructions. The genes in the human body usually are proteins and help in the transfer of data from one point to another. </w:t>
      </w:r>
    </w:p>
    <w:p w:rsidR="00E46158" w:rsidRDefault="00E46158" w:rsidP="00E46158">
      <w:pPr>
        <w:ind w:firstLine="720"/>
      </w:pPr>
      <w:r>
        <w:t>Secondly, transcription and translation usually take place in the body of humans. Transcription refers to the process of making a copy of the mRNA structures sequence</w:t>
      </w:r>
      <w:r w:rsidRPr="0062756A">
        <w:rPr>
          <w:szCs w:val="24"/>
        </w:rPr>
        <w:t xml:space="preserve"> </w:t>
      </w:r>
      <w:r>
        <w:rPr>
          <w:szCs w:val="24"/>
        </w:rPr>
        <w:t>(</w:t>
      </w:r>
      <w:r w:rsidRPr="00560266">
        <w:rPr>
          <w:szCs w:val="24"/>
        </w:rPr>
        <w:t>Kolodziejczyk</w:t>
      </w:r>
      <w:r>
        <w:rPr>
          <w:szCs w:val="24"/>
        </w:rPr>
        <w:t xml:space="preserve"> Et al</w:t>
      </w:r>
      <w:r>
        <w:t xml:space="preserve">., 2015).  The messenger RNA gets involved in leaving the cell nucleus and promotes the synthesis of proteins at the cytoplasm is called translation. Thirdly, prokaryotic gene regulation gets done through the use of operons like activators, inducers, and repressors. Activators and repressors get produced within the cells with their primary function are to </w:t>
      </w:r>
      <w:r>
        <w:lastRenderedPageBreak/>
        <w:t>regulate gene expression by binding to close DNA sites. The repressors prevent any case of transcription that occurs to a gene when responding to an external stimulus.</w:t>
      </w:r>
    </w:p>
    <w:p w:rsidR="00E46158" w:rsidRDefault="00E46158" w:rsidP="00E46158">
      <w:pPr>
        <w:ind w:firstLine="720"/>
      </w:pPr>
      <w:r>
        <w:t xml:space="preserve">On the other hand, the activators promote the increase of transcription of a gene when responding to an external stimulus. Inducers are produced by cells within the human body, and they either activate or reduce transcription depending on the need cells. Eukaryotic gene regulation gets done at many different levels in the human body. The process begins through the control of access of genes to the DNA </w:t>
      </w:r>
      <w:r>
        <w:rPr>
          <w:szCs w:val="24"/>
        </w:rPr>
        <w:t>(</w:t>
      </w:r>
      <w:r w:rsidRPr="00560266">
        <w:rPr>
          <w:szCs w:val="24"/>
        </w:rPr>
        <w:t>Kolodziejczyk</w:t>
      </w:r>
      <w:r>
        <w:rPr>
          <w:szCs w:val="24"/>
        </w:rPr>
        <w:t xml:space="preserve"> Et al</w:t>
      </w:r>
      <w:r>
        <w:t>., 2015). Eukaryotic regulation takes place before transcription gets started in the body cells. Gene regulation in eukaryotes occurs at all the steps of gene expression.</w:t>
      </w:r>
    </w:p>
    <w:p w:rsidR="00E46158" w:rsidRDefault="00E46158" w:rsidP="00E46158">
      <w:pPr>
        <w:ind w:firstLine="720"/>
      </w:pPr>
    </w:p>
    <w:p w:rsidR="00E46158" w:rsidRDefault="00E46158" w:rsidP="00E46158">
      <w:pPr>
        <w:ind w:firstLine="720"/>
      </w:pPr>
    </w:p>
    <w:p w:rsidR="00E46158" w:rsidRDefault="00E46158" w:rsidP="00E46158">
      <w:pPr>
        <w:ind w:firstLine="720"/>
      </w:pPr>
    </w:p>
    <w:p w:rsidR="00E46158" w:rsidRDefault="00E46158" w:rsidP="00E46158">
      <w:pPr>
        <w:ind w:firstLine="720"/>
      </w:pPr>
    </w:p>
    <w:p w:rsidR="00E46158" w:rsidRDefault="00E46158" w:rsidP="00E46158">
      <w:pPr>
        <w:ind w:firstLine="720"/>
      </w:pPr>
    </w:p>
    <w:p w:rsidR="00E46158" w:rsidRDefault="00E46158" w:rsidP="00E46158">
      <w:pPr>
        <w:ind w:firstLine="720"/>
      </w:pPr>
    </w:p>
    <w:p w:rsidR="00E46158" w:rsidRDefault="00E46158" w:rsidP="00E46158">
      <w:pPr>
        <w:ind w:firstLine="720"/>
      </w:pPr>
    </w:p>
    <w:p w:rsidR="00E46158" w:rsidRDefault="00E46158" w:rsidP="00E46158">
      <w:pPr>
        <w:ind w:firstLine="720"/>
      </w:pPr>
    </w:p>
    <w:p w:rsidR="00E46158" w:rsidRDefault="00E46158" w:rsidP="00E46158">
      <w:pPr>
        <w:ind w:firstLine="720"/>
      </w:pPr>
    </w:p>
    <w:p w:rsidR="00E46158" w:rsidRDefault="00E46158" w:rsidP="00E46158"/>
    <w:p w:rsidR="00E46158" w:rsidRDefault="00E46158" w:rsidP="00E46158">
      <w:pPr>
        <w:ind w:firstLine="720"/>
        <w:jc w:val="center"/>
      </w:pPr>
      <w:r>
        <w:lastRenderedPageBreak/>
        <w:t>References</w:t>
      </w:r>
    </w:p>
    <w:p w:rsidR="00E46158" w:rsidRPr="00560266" w:rsidRDefault="00E46158" w:rsidP="00E46158">
      <w:pPr>
        <w:spacing w:after="0"/>
        <w:ind w:left="284" w:hanging="284"/>
        <w:rPr>
          <w:szCs w:val="24"/>
        </w:rPr>
      </w:pPr>
      <w:bookmarkStart w:id="0" w:name="_GoBack"/>
      <w:r w:rsidRPr="00560266">
        <w:rPr>
          <w:szCs w:val="24"/>
        </w:rPr>
        <w:t xml:space="preserve">Kolodziejczyk, A. A., Kim, J. K., Svensson, V., Marioni, J. C., &amp; Teichmann, S. A. (2015). The technology and biology of single-cell RNA sequencing. </w:t>
      </w:r>
      <w:r w:rsidRPr="00560266">
        <w:rPr>
          <w:i/>
          <w:iCs/>
          <w:szCs w:val="24"/>
        </w:rPr>
        <w:t>Molecular cell</w:t>
      </w:r>
      <w:r w:rsidRPr="00560266">
        <w:rPr>
          <w:szCs w:val="24"/>
        </w:rPr>
        <w:t xml:space="preserve">, </w:t>
      </w:r>
      <w:r w:rsidRPr="00560266">
        <w:rPr>
          <w:i/>
          <w:iCs/>
          <w:szCs w:val="24"/>
        </w:rPr>
        <w:t>58</w:t>
      </w:r>
      <w:r w:rsidRPr="00560266">
        <w:rPr>
          <w:szCs w:val="24"/>
        </w:rPr>
        <w:t>(4), 610-620.</w:t>
      </w:r>
    </w:p>
    <w:p w:rsidR="00E46158" w:rsidRPr="00A143DB" w:rsidRDefault="00E46158" w:rsidP="00E46158">
      <w:pPr>
        <w:spacing w:after="0"/>
        <w:ind w:left="284" w:hanging="284"/>
        <w:rPr>
          <w:szCs w:val="24"/>
        </w:rPr>
      </w:pPr>
      <w:r w:rsidRPr="00A143DB">
        <w:rPr>
          <w:szCs w:val="24"/>
        </w:rPr>
        <w:t xml:space="preserve">Levitan, I. B., &amp; Kaczmarek, L. K. (2015). </w:t>
      </w:r>
      <w:r w:rsidRPr="00A143DB">
        <w:rPr>
          <w:i/>
          <w:iCs/>
          <w:szCs w:val="24"/>
        </w:rPr>
        <w:t>The neuron: cell and molecular biology</w:t>
      </w:r>
      <w:r w:rsidRPr="00A143DB">
        <w:rPr>
          <w:szCs w:val="24"/>
        </w:rPr>
        <w:t>. Oxford University Press, USA</w:t>
      </w:r>
      <w:bookmarkEnd w:id="0"/>
      <w:r w:rsidRPr="00A143DB">
        <w:rPr>
          <w:szCs w:val="24"/>
        </w:rPr>
        <w:t>.</w:t>
      </w:r>
    </w:p>
    <w:p w:rsidR="00E46158" w:rsidRPr="00C36AA8" w:rsidRDefault="00E46158" w:rsidP="00E46158">
      <w:pPr>
        <w:ind w:firstLine="720"/>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54D2" w:rsidRDefault="007954D2" w:rsidP="00790ECD">
      <w:pPr>
        <w:spacing w:after="0" w:line="240" w:lineRule="auto"/>
      </w:pPr>
      <w:r>
        <w:separator/>
      </w:r>
    </w:p>
  </w:endnote>
  <w:endnote w:type="continuationSeparator" w:id="0">
    <w:p w:rsidR="007954D2" w:rsidRDefault="007954D2"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54D2" w:rsidRDefault="007954D2" w:rsidP="00790ECD">
      <w:pPr>
        <w:spacing w:after="0" w:line="240" w:lineRule="auto"/>
      </w:pPr>
      <w:r>
        <w:separator/>
      </w:r>
    </w:p>
  </w:footnote>
  <w:footnote w:type="continuationSeparator" w:id="0">
    <w:p w:rsidR="007954D2" w:rsidRDefault="007954D2"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B12C7E">
        <w:pPr>
          <w:pStyle w:val="Header"/>
          <w:jc w:val="right"/>
        </w:pPr>
        <w:r>
          <w:t>MOLECULAR BIOLOGY</w:t>
        </w:r>
        <w:r w:rsidR="003A2F85">
          <w:tab/>
        </w:r>
        <w:r w:rsidR="003A2F85">
          <w:tab/>
        </w:r>
        <w:r w:rsidR="00052DA2">
          <w:fldChar w:fldCharType="begin"/>
        </w:r>
        <w:r w:rsidR="00052DA2">
          <w:instrText xml:space="preserve"> PAGE   \* MERGEFORMAT </w:instrText>
        </w:r>
        <w:r w:rsidR="00052DA2">
          <w:fldChar w:fldCharType="separate"/>
        </w:r>
        <w:r w:rsidR="00915CFD">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9C4AFC">
      <w:t>g Head: MOLECULAR BIOLOGY</w:t>
    </w:r>
    <w:r>
      <w:tab/>
    </w:r>
    <w:r w:rsidR="00D5124F">
      <w:t xml:space="preserve">                                                                            </w:t>
    </w:r>
    <w:r w:rsidR="009C4AFC">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449D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954D2"/>
    <w:rsid w:val="007B395F"/>
    <w:rsid w:val="007D0D3E"/>
    <w:rsid w:val="007D63B1"/>
    <w:rsid w:val="00821224"/>
    <w:rsid w:val="00825A3D"/>
    <w:rsid w:val="008848E4"/>
    <w:rsid w:val="008B30B4"/>
    <w:rsid w:val="008B38A0"/>
    <w:rsid w:val="008E3E48"/>
    <w:rsid w:val="008F3A56"/>
    <w:rsid w:val="00903890"/>
    <w:rsid w:val="00915CFD"/>
    <w:rsid w:val="00930BFD"/>
    <w:rsid w:val="00935496"/>
    <w:rsid w:val="00973CC6"/>
    <w:rsid w:val="009C4AFC"/>
    <w:rsid w:val="009C7EF0"/>
    <w:rsid w:val="009D031F"/>
    <w:rsid w:val="00A2254C"/>
    <w:rsid w:val="00A23DDC"/>
    <w:rsid w:val="00A60FB8"/>
    <w:rsid w:val="00A82F89"/>
    <w:rsid w:val="00A926AD"/>
    <w:rsid w:val="00AB1B13"/>
    <w:rsid w:val="00AD03E9"/>
    <w:rsid w:val="00AF71FD"/>
    <w:rsid w:val="00B12C7E"/>
    <w:rsid w:val="00B1451E"/>
    <w:rsid w:val="00B30CA8"/>
    <w:rsid w:val="00B365FE"/>
    <w:rsid w:val="00B63977"/>
    <w:rsid w:val="00BA1633"/>
    <w:rsid w:val="00D15FB4"/>
    <w:rsid w:val="00D41388"/>
    <w:rsid w:val="00D5124F"/>
    <w:rsid w:val="00D53B8C"/>
    <w:rsid w:val="00D77F2F"/>
    <w:rsid w:val="00D86418"/>
    <w:rsid w:val="00DC7D4B"/>
    <w:rsid w:val="00E04B0E"/>
    <w:rsid w:val="00E46158"/>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1C19DC-EF9E-480F-85C0-EB21E6C923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324</TotalTime>
  <Pages>4</Pages>
  <Words>456</Words>
  <Characters>2601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65</cp:revision>
  <dcterms:created xsi:type="dcterms:W3CDTF">2005-06-28T21:07:00Z</dcterms:created>
  <dcterms:modified xsi:type="dcterms:W3CDTF">2019-11-27T10:16:00Z</dcterms:modified>
</cp:coreProperties>
</file>